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0F27D7" w:rsidRDefault="008027DB">
                            <w:pPr>
                              <w:spacing w:after="0" w:line="240" w:lineRule="auto"/>
                              <w:jc w:val="center"/>
                              <w:rPr>
                                <w:rFonts w:ascii="Calibri" w:hAnsi="Calibri" w:cs="Calibri"/>
                                <w:color w:val="4F81BD"/>
                                <w:sz w:val="24"/>
                              </w:rPr>
                            </w:pPr>
                            <w:r w:rsidRPr="000F27D7">
                              <w:rPr>
                                <w:rFonts w:ascii="Calibri" w:hAnsi="Calibri" w:cs="Calibri"/>
                                <w:color w:val="4F81BD"/>
                                <w:sz w:val="24"/>
                              </w:rPr>
                              <w:t>ΕΛΛΗΝΙΚΗ ΔΗΜΟΚΡΑΤΙΑ</w:t>
                            </w:r>
                          </w:p>
                          <w:p w14:paraId="6A187909" w14:textId="56837FFA" w:rsidR="008027DB" w:rsidRPr="000F27D7" w:rsidRDefault="008027DB">
                            <w:pPr>
                              <w:spacing w:after="0" w:line="240" w:lineRule="auto"/>
                              <w:jc w:val="center"/>
                              <w:rPr>
                                <w:rFonts w:ascii="Calibri" w:hAnsi="Calibri" w:cs="Calibri"/>
                                <w:color w:val="4F81BD"/>
                                <w:sz w:val="24"/>
                              </w:rPr>
                            </w:pPr>
                            <w:r w:rsidRPr="000F27D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0F27D7" w:rsidRDefault="008027DB">
                      <w:pPr>
                        <w:spacing w:after="0" w:line="240" w:lineRule="auto"/>
                        <w:jc w:val="center"/>
                        <w:rPr>
                          <w:rFonts w:ascii="Calibri" w:hAnsi="Calibri" w:cs="Calibri"/>
                          <w:color w:val="4F81BD"/>
                          <w:sz w:val="24"/>
                        </w:rPr>
                      </w:pPr>
                      <w:r w:rsidRPr="000F27D7">
                        <w:rPr>
                          <w:rFonts w:ascii="Calibri" w:hAnsi="Calibri" w:cs="Calibri"/>
                          <w:color w:val="4F81BD"/>
                          <w:sz w:val="24"/>
                        </w:rPr>
                        <w:t>ΕΛΛΗΝΙΚΗ ΔΗΜΟΚΡΑΤΙΑ</w:t>
                      </w:r>
                    </w:p>
                    <w:p w14:paraId="6A187909" w14:textId="56837FFA" w:rsidR="008027DB" w:rsidRPr="000F27D7" w:rsidRDefault="008027DB">
                      <w:pPr>
                        <w:spacing w:after="0" w:line="240" w:lineRule="auto"/>
                        <w:jc w:val="center"/>
                        <w:rPr>
                          <w:rFonts w:ascii="Calibri" w:hAnsi="Calibri" w:cs="Calibri"/>
                          <w:color w:val="4F81BD"/>
                          <w:sz w:val="24"/>
                        </w:rPr>
                      </w:pPr>
                      <w:r w:rsidRPr="000F27D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72A05941" w:rsidR="008A0235" w:rsidRPr="00194B4B" w:rsidRDefault="00E3645F" w:rsidP="00E3645F">
      <w:pPr>
        <w:pStyle w:val="af"/>
        <w:jc w:val="right"/>
        <w:rPr>
          <w:rFonts w:ascii="Calibri" w:hAnsi="Calibri" w:cs="Calibri"/>
          <w:sz w:val="24"/>
          <w:szCs w:val="24"/>
        </w:rPr>
      </w:pPr>
      <w:r>
        <w:rPr>
          <w:rFonts w:ascii="Calibri" w:hAnsi="Calibri" w:cs="Calibri"/>
          <w:sz w:val="24"/>
          <w:szCs w:val="24"/>
        </w:rPr>
        <w:t>Αθήνα,</w:t>
      </w:r>
      <w:r w:rsidR="000F27D7" w:rsidRPr="00194B4B">
        <w:rPr>
          <w:rFonts w:ascii="Calibri" w:hAnsi="Calibri" w:cs="Calibri"/>
          <w:sz w:val="24"/>
          <w:szCs w:val="24"/>
        </w:rPr>
        <w:t xml:space="preserve"> 23 </w:t>
      </w:r>
      <w:r w:rsidR="000F27D7">
        <w:rPr>
          <w:rFonts w:ascii="Calibri" w:hAnsi="Calibri" w:cs="Calibri"/>
          <w:sz w:val="24"/>
          <w:szCs w:val="24"/>
        </w:rPr>
        <w:t>Μαΐου</w:t>
      </w:r>
      <w:r>
        <w:rPr>
          <w:rFonts w:ascii="Calibri" w:hAnsi="Calibri" w:cs="Calibri"/>
          <w:sz w:val="24"/>
          <w:szCs w:val="24"/>
        </w:rPr>
        <w:t xml:space="preserve"> 202</w:t>
      </w:r>
      <w:r w:rsidR="00DA5D51" w:rsidRPr="00194B4B">
        <w:rPr>
          <w:rFonts w:ascii="Calibri" w:hAnsi="Calibri" w:cs="Calibri"/>
          <w:sz w:val="24"/>
          <w:szCs w:val="24"/>
        </w:rPr>
        <w:t>4</w:t>
      </w:r>
    </w:p>
    <w:p w14:paraId="6932E550" w14:textId="60941EFA" w:rsidR="000F27D7" w:rsidRPr="00194B4B" w:rsidRDefault="000F27D7" w:rsidP="00E3645F">
      <w:pPr>
        <w:pStyle w:val="af"/>
        <w:jc w:val="right"/>
        <w:rPr>
          <w:rFonts w:ascii="Calibri" w:hAnsi="Calibri" w:cs="Calibri"/>
          <w:sz w:val="24"/>
          <w:szCs w:val="24"/>
        </w:rPr>
      </w:pPr>
    </w:p>
    <w:p w14:paraId="2D7552C2" w14:textId="08F4B293" w:rsidR="000F27D7" w:rsidRPr="00194B4B" w:rsidRDefault="000F27D7" w:rsidP="000F27D7">
      <w:pPr>
        <w:pStyle w:val="af"/>
        <w:jc w:val="both"/>
        <w:rPr>
          <w:rFonts w:ascii="Calibri" w:hAnsi="Calibri" w:cs="Calibri"/>
          <w:sz w:val="24"/>
          <w:szCs w:val="24"/>
        </w:rPr>
      </w:pPr>
    </w:p>
    <w:p w14:paraId="1A3FD0F1" w14:textId="77777777" w:rsidR="000F27D7" w:rsidRPr="000F27D7" w:rsidRDefault="000F27D7" w:rsidP="000F27D7">
      <w:pPr>
        <w:spacing w:line="240" w:lineRule="auto"/>
        <w:ind w:left="4320"/>
        <w:jc w:val="right"/>
        <w:rPr>
          <w:rFonts w:ascii="Calibri" w:eastAsia="Calibri" w:hAnsi="Calibri" w:cs="Calibri"/>
          <w:color w:val="000000"/>
          <w:sz w:val="24"/>
          <w:szCs w:val="24"/>
          <w:u w:color="000000"/>
        </w:rPr>
      </w:pPr>
    </w:p>
    <w:p w14:paraId="1D3F690C" w14:textId="77777777" w:rsidR="000F27D7" w:rsidRPr="000F27D7" w:rsidRDefault="000F27D7" w:rsidP="000F27D7">
      <w:pPr>
        <w:spacing w:after="300" w:line="240" w:lineRule="auto"/>
        <w:jc w:val="center"/>
        <w:rPr>
          <w:rFonts w:ascii="Calibri" w:eastAsia="Arial Unicode MS" w:hAnsi="Calibri" w:cs="Calibri"/>
          <w:b/>
          <w:bCs/>
          <w:color w:val="000000"/>
          <w:sz w:val="24"/>
          <w:szCs w:val="24"/>
          <w:u w:color="000000"/>
        </w:rPr>
      </w:pPr>
      <w:r w:rsidRPr="000F27D7">
        <w:rPr>
          <w:rFonts w:ascii="Calibri" w:eastAsia="Arial Unicode MS" w:hAnsi="Calibri" w:cs="Calibri"/>
          <w:b/>
          <w:bCs/>
          <w:color w:val="000000"/>
          <w:sz w:val="24"/>
          <w:szCs w:val="24"/>
          <w:u w:color="000000"/>
        </w:rPr>
        <w:t>ΥΠΠΟ: Θωρακίζεται η Αχειροποίητος, στη Θεσσαλονίκη, με σύστημα πυροπροστασίας</w:t>
      </w:r>
    </w:p>
    <w:p w14:paraId="24ADAD61" w14:textId="3FE6C160" w:rsidR="000F27D7" w:rsidRPr="000F27D7" w:rsidRDefault="000F27D7" w:rsidP="000F27D7">
      <w:pPr>
        <w:spacing w:after="300"/>
        <w:jc w:val="both"/>
        <w:rPr>
          <w:rFonts w:ascii="Calibri" w:eastAsia="Arial Unicode MS" w:hAnsi="Calibri" w:cs="Calibri"/>
          <w:color w:val="000000"/>
          <w:sz w:val="24"/>
          <w:szCs w:val="24"/>
          <w:u w:color="000000"/>
        </w:rPr>
      </w:pPr>
      <w:r w:rsidRPr="000F27D7">
        <w:rPr>
          <w:rFonts w:ascii="Calibri" w:eastAsia="Arial Unicode MS" w:hAnsi="Calibri" w:cs="Calibri"/>
          <w:color w:val="000000"/>
          <w:sz w:val="24"/>
          <w:szCs w:val="24"/>
          <w:u w:color="000000"/>
        </w:rPr>
        <w:t xml:space="preserve">Ξεκινά το έργο της εγκατάστασης συστήματος πυροπροστασίας, στη Βασιλική, της Παναγίας Αχειροποιήτου, στη Θεσσαλονίκη, με σκοπό την προστασία του μνημείου και την ασφάλεια του κοινού που το επισκέπτεται. Η επέμβαση εντάσσεται στο συνολικό έργο </w:t>
      </w:r>
      <w:r w:rsidR="00194B4B">
        <w:rPr>
          <w:rFonts w:ascii="Calibri" w:eastAsia="Arial Unicode MS" w:hAnsi="Calibri" w:cs="Calibri"/>
          <w:color w:val="000000"/>
          <w:sz w:val="24"/>
          <w:szCs w:val="24"/>
          <w:u w:color="000000"/>
        </w:rPr>
        <w:t>της ενεργειακής αναβάθμισης της</w:t>
      </w:r>
      <w:r w:rsidRPr="000F27D7">
        <w:rPr>
          <w:rFonts w:ascii="Calibri" w:eastAsia="Arial Unicode MS" w:hAnsi="Calibri" w:cs="Calibri"/>
          <w:color w:val="000000"/>
          <w:sz w:val="24"/>
          <w:szCs w:val="24"/>
          <w:u w:color="000000"/>
        </w:rPr>
        <w:t xml:space="preserve"> πυροπροστασί</w:t>
      </w:r>
      <w:r w:rsidR="00194B4B">
        <w:rPr>
          <w:rFonts w:ascii="Calibri" w:eastAsia="Arial Unicode MS" w:hAnsi="Calibri" w:cs="Calibri"/>
          <w:color w:val="000000"/>
          <w:sz w:val="24"/>
          <w:szCs w:val="24"/>
          <w:u w:color="000000"/>
        </w:rPr>
        <w:t>ας, της</w:t>
      </w:r>
      <w:r w:rsidRPr="000F27D7">
        <w:rPr>
          <w:rFonts w:ascii="Calibri" w:eastAsia="Arial Unicode MS" w:hAnsi="Calibri" w:cs="Calibri"/>
          <w:color w:val="000000"/>
          <w:sz w:val="24"/>
          <w:szCs w:val="24"/>
          <w:u w:color="000000"/>
        </w:rPr>
        <w:t xml:space="preserve"> βε</w:t>
      </w:r>
      <w:r w:rsidR="00194B4B">
        <w:rPr>
          <w:rFonts w:ascii="Calibri" w:eastAsia="Arial Unicode MS" w:hAnsi="Calibri" w:cs="Calibri"/>
          <w:color w:val="000000"/>
          <w:sz w:val="24"/>
          <w:szCs w:val="24"/>
          <w:u w:color="000000"/>
        </w:rPr>
        <w:t>λτίωσης της προσβασιμότητας και</w:t>
      </w:r>
      <w:r w:rsidRPr="000F27D7">
        <w:rPr>
          <w:rFonts w:ascii="Calibri" w:eastAsia="Arial Unicode MS" w:hAnsi="Calibri" w:cs="Calibri"/>
          <w:color w:val="000000"/>
          <w:sz w:val="24"/>
          <w:szCs w:val="24"/>
          <w:u w:color="000000"/>
        </w:rPr>
        <w:t xml:space="preserve"> της ανάδειξης του άμεσου περιβάλλοντος χώρου του μνημείου, προϋπολογισμού 500.000 ευρώ, από τους πόρους του Ταμείου Ανάκαμψης.</w:t>
      </w:r>
      <w:r w:rsidRPr="000F27D7">
        <w:rPr>
          <w:rFonts w:ascii="Calibri" w:eastAsia="Arial Unicode MS" w:hAnsi="Calibri" w:cs="Calibri"/>
          <w:color w:val="000000"/>
          <w:sz w:val="24"/>
          <w:szCs w:val="24"/>
        </w:rPr>
        <w:t xml:space="preserve"> O Ναός της Παναγίας Αχειροποιήτου,  στην Θεσσαλονίκη που οφείλει το όνομά της  στην εικόνα της Θεοτόκου Δεομένης, που σύμφωνα με την παράδοση  δεν την είχε ζωγραφίσει ανθρώπου χέρι, αποτελεί εξαίσιο αρχιτεκτόνημα, </w:t>
      </w:r>
      <w:proofErr w:type="spellStart"/>
      <w:r w:rsidRPr="000F27D7">
        <w:rPr>
          <w:rFonts w:ascii="Calibri" w:eastAsia="Arial Unicode MS" w:hAnsi="Calibri" w:cs="Calibri"/>
          <w:color w:val="000000"/>
          <w:sz w:val="24"/>
          <w:szCs w:val="24"/>
        </w:rPr>
        <w:t>πρωτοβυζαντινής</w:t>
      </w:r>
      <w:proofErr w:type="spellEnd"/>
      <w:r w:rsidRPr="000F27D7">
        <w:rPr>
          <w:rFonts w:ascii="Calibri" w:eastAsia="Arial Unicode MS" w:hAnsi="Calibri" w:cs="Calibri"/>
          <w:color w:val="000000"/>
          <w:sz w:val="24"/>
          <w:szCs w:val="24"/>
        </w:rPr>
        <w:t xml:space="preserve"> </w:t>
      </w:r>
      <w:proofErr w:type="spellStart"/>
      <w:r w:rsidRPr="000F27D7">
        <w:rPr>
          <w:rFonts w:ascii="Calibri" w:eastAsia="Arial Unicode MS" w:hAnsi="Calibri" w:cs="Calibri"/>
          <w:color w:val="000000"/>
          <w:sz w:val="24"/>
          <w:szCs w:val="24"/>
        </w:rPr>
        <w:t>τρίκλιτης</w:t>
      </w:r>
      <w:proofErr w:type="spellEnd"/>
      <w:r w:rsidRPr="000F27D7">
        <w:rPr>
          <w:rFonts w:ascii="Calibri" w:eastAsia="Arial Unicode MS" w:hAnsi="Calibri" w:cs="Calibri"/>
          <w:color w:val="000000"/>
          <w:sz w:val="24"/>
          <w:szCs w:val="24"/>
        </w:rPr>
        <w:t xml:space="preserve"> </w:t>
      </w:r>
      <w:proofErr w:type="spellStart"/>
      <w:r w:rsidRPr="000F27D7">
        <w:rPr>
          <w:rFonts w:ascii="Calibri" w:eastAsia="Arial Unicode MS" w:hAnsi="Calibri" w:cs="Calibri"/>
          <w:color w:val="000000"/>
          <w:sz w:val="24"/>
          <w:szCs w:val="24"/>
        </w:rPr>
        <w:t>ξυλόστεγης</w:t>
      </w:r>
      <w:proofErr w:type="spellEnd"/>
      <w:r w:rsidRPr="000F27D7">
        <w:rPr>
          <w:rFonts w:ascii="Calibri" w:eastAsia="Arial Unicode MS" w:hAnsi="Calibri" w:cs="Calibri"/>
          <w:color w:val="000000"/>
          <w:sz w:val="24"/>
          <w:szCs w:val="24"/>
        </w:rPr>
        <w:t xml:space="preserve"> βασιλικής, ελληνιστικο</w:t>
      </w:r>
      <w:r w:rsidR="00654E11">
        <w:rPr>
          <w:rFonts w:ascii="Calibri" w:eastAsia="Arial Unicode MS" w:hAnsi="Calibri" w:cs="Calibri"/>
          <w:color w:val="000000"/>
          <w:sz w:val="24"/>
          <w:szCs w:val="24"/>
        </w:rPr>
        <w:t>ύ τύπου, με νάρθηκα και υπερώα,</w:t>
      </w:r>
      <w:r w:rsidR="000A6DB8">
        <w:rPr>
          <w:rFonts w:ascii="Calibri" w:eastAsia="Arial Unicode MS" w:hAnsi="Calibri" w:cs="Calibri"/>
          <w:color w:val="000000"/>
          <w:sz w:val="24"/>
          <w:szCs w:val="24"/>
        </w:rPr>
        <w:t xml:space="preserve"> του</w:t>
      </w:r>
      <w:bookmarkStart w:id="0" w:name="_GoBack"/>
      <w:bookmarkEnd w:id="0"/>
      <w:r w:rsidRPr="000F27D7">
        <w:rPr>
          <w:rFonts w:ascii="Calibri" w:eastAsia="Arial Unicode MS" w:hAnsi="Calibri" w:cs="Calibri"/>
          <w:color w:val="000000"/>
          <w:sz w:val="24"/>
          <w:szCs w:val="24"/>
        </w:rPr>
        <w:t xml:space="preserve"> τέλους του </w:t>
      </w:r>
      <w:r>
        <w:rPr>
          <w:rFonts w:ascii="Calibri" w:eastAsia="Arial Unicode MS" w:hAnsi="Calibri" w:cs="Calibri"/>
          <w:color w:val="000000"/>
          <w:sz w:val="24"/>
          <w:szCs w:val="24"/>
        </w:rPr>
        <w:t>5ου</w:t>
      </w:r>
      <w:r w:rsidRPr="000F27D7">
        <w:rPr>
          <w:rFonts w:ascii="Calibri" w:eastAsia="Arial Unicode MS" w:hAnsi="Calibri" w:cs="Calibri"/>
          <w:color w:val="000000"/>
          <w:sz w:val="24"/>
          <w:szCs w:val="24"/>
        </w:rPr>
        <w:t xml:space="preserve"> αιώνα,  καθιστώντας την μοναδική.</w:t>
      </w:r>
    </w:p>
    <w:p w14:paraId="35E128AC" w14:textId="5D745501" w:rsidR="000F27D7" w:rsidRPr="000F27D7" w:rsidRDefault="000F27D7" w:rsidP="000F27D7">
      <w:pPr>
        <w:spacing w:after="300"/>
        <w:jc w:val="both"/>
        <w:rPr>
          <w:rFonts w:ascii="Calibri" w:eastAsia="Arial Unicode MS" w:hAnsi="Calibri" w:cs="Calibri"/>
          <w:color w:val="000000"/>
          <w:sz w:val="24"/>
          <w:szCs w:val="24"/>
          <w:u w:color="000000"/>
        </w:rPr>
      </w:pPr>
      <w:r w:rsidRPr="000F27D7">
        <w:rPr>
          <w:rFonts w:ascii="Calibri" w:eastAsia="Arial Unicode MS" w:hAnsi="Calibri" w:cs="Calibri"/>
          <w:color w:val="000000"/>
          <w:sz w:val="24"/>
          <w:szCs w:val="24"/>
          <w:u w:color="000000"/>
        </w:rPr>
        <w:t xml:space="preserve">Η Υπουργός Πολιτισμού Λίνα </w:t>
      </w:r>
      <w:proofErr w:type="spellStart"/>
      <w:r w:rsidRPr="000F27D7">
        <w:rPr>
          <w:rFonts w:ascii="Calibri" w:eastAsia="Arial Unicode MS" w:hAnsi="Calibri" w:cs="Calibri"/>
          <w:color w:val="000000"/>
          <w:sz w:val="24"/>
          <w:szCs w:val="24"/>
          <w:u w:color="000000"/>
        </w:rPr>
        <w:t>Μενδώνη</w:t>
      </w:r>
      <w:proofErr w:type="spellEnd"/>
      <w:r w:rsidRPr="000F27D7">
        <w:rPr>
          <w:rFonts w:ascii="Calibri" w:eastAsia="Arial Unicode MS" w:hAnsi="Calibri" w:cs="Calibri"/>
          <w:color w:val="000000"/>
          <w:sz w:val="24"/>
          <w:szCs w:val="24"/>
          <w:u w:color="000000"/>
        </w:rPr>
        <w:t>, δήλωσε: «Η πόλη της Θεσσαλονίκης διαθέτει εξαιρετικής σημασίας βυζαντινά μνημεία. Η Βασιλική της Αχειροποιήτου συμπεριλαμβάνεται στα μνημεία της βυζαντινής περιόδου -μαζί με τη Ροτόντα, την Αγία Σοφία, την Παναγία των Χαλκέων, τους ναούς της Αγίας Αικατερίνης, του Αγίου Νικολάου του Ορφανού και του Προφήτη Ηλία, αλλά και τα Βόρεια, Βορειοδυτικά και Δυτικά Τείχη της πόλης- στα οποία βρίσκονται σε εξέλιξη εργασίες αποκατάστασης, συντήρησης και προστασίας</w:t>
      </w:r>
      <w:r>
        <w:rPr>
          <w:rFonts w:ascii="Calibri" w:eastAsia="Arial Unicode MS" w:hAnsi="Calibri" w:cs="Calibri"/>
          <w:color w:val="000000"/>
          <w:sz w:val="24"/>
          <w:szCs w:val="24"/>
          <w:u w:color="000000"/>
        </w:rPr>
        <w:t xml:space="preserve"> </w:t>
      </w:r>
      <w:r w:rsidRPr="000F27D7">
        <w:rPr>
          <w:rFonts w:ascii="Calibri" w:eastAsia="Arial Unicode MS" w:hAnsi="Calibri" w:cs="Calibri"/>
          <w:color w:val="000000"/>
          <w:sz w:val="24"/>
          <w:szCs w:val="24"/>
          <w:u w:color="000000"/>
        </w:rPr>
        <w:t xml:space="preserve">τους, καθώς και αναβάθμισης των </w:t>
      </w:r>
      <w:proofErr w:type="spellStart"/>
      <w:r w:rsidRPr="000F27D7">
        <w:rPr>
          <w:rFonts w:ascii="Calibri" w:eastAsia="Arial Unicode MS" w:hAnsi="Calibri" w:cs="Calibri"/>
          <w:color w:val="000000"/>
          <w:sz w:val="24"/>
          <w:szCs w:val="24"/>
          <w:u w:color="000000"/>
        </w:rPr>
        <w:t>παρεχομένων</w:t>
      </w:r>
      <w:proofErr w:type="spellEnd"/>
      <w:r w:rsidRPr="000F27D7">
        <w:rPr>
          <w:rFonts w:ascii="Calibri" w:eastAsia="Arial Unicode MS" w:hAnsi="Calibri" w:cs="Calibri"/>
          <w:color w:val="000000"/>
          <w:sz w:val="24"/>
          <w:szCs w:val="24"/>
          <w:u w:color="000000"/>
        </w:rPr>
        <w:t xml:space="preserve"> υπηρεσιών προς τους επισκέπτες τους. Το Υπουργείο Πολιτισμού μεριμνά για την προστασία και ανάδειξη του μνημειακού αποθέματος της Θεσσαλονίκης στη μακρά ιστορική του διάρκεια. Η βυζαντινή περίοδος στη Θεσσαλονίκη έχει να επιδείξει εξαιρετικά δείγματα αρχιτεκτονικής και μνημειακής τέχνης. Το 1988, η U</w:t>
      </w:r>
      <w:r w:rsidRPr="000F27D7">
        <w:rPr>
          <w:rFonts w:ascii="Calibri" w:eastAsia="Arial Unicode MS" w:hAnsi="Calibri" w:cs="Calibri"/>
          <w:color w:val="000000"/>
          <w:sz w:val="24"/>
          <w:szCs w:val="24"/>
          <w:u w:color="000000"/>
          <w:lang w:val="en-US"/>
        </w:rPr>
        <w:t>NESCO</w:t>
      </w:r>
      <w:r w:rsidRPr="000F27D7">
        <w:rPr>
          <w:rFonts w:ascii="Calibri" w:eastAsia="Arial Unicode MS" w:hAnsi="Calibri" w:cs="Calibri"/>
          <w:color w:val="000000"/>
          <w:sz w:val="24"/>
          <w:szCs w:val="24"/>
          <w:u w:color="000000"/>
        </w:rPr>
        <w:t xml:space="preserve"> συμπεριέλαβε στον Κατάλογο Παγκόσμιας Κληρονομιάς τα παλαιοχριστιανικά και βυζαντινά μνημεία της Θεσσαλονίκης, ανάμεσά τους και τον Ναό της Παναγίας Αχειροποιήτου, που με αυτή την επωνυμία εμφανίζεται σε χρυσόβουλο  του Μιχαήλ του Θ’. Τα ψηφιδωτά, ο διάκοσμος και οι φορητές εικόνες της συγκροτούν θησαυροφυλάκιο Βυζαντινής Τέχνης. Στην Αχειροποίητο, σήμερα, εκτελούνται έργα </w:t>
      </w:r>
      <w:r w:rsidRPr="000F27D7">
        <w:rPr>
          <w:rFonts w:ascii="Calibri" w:eastAsia="Arial Unicode MS" w:hAnsi="Calibri" w:cs="Calibri"/>
          <w:color w:val="000000"/>
          <w:sz w:val="24"/>
          <w:szCs w:val="24"/>
          <w:u w:color="000000"/>
        </w:rPr>
        <w:lastRenderedPageBreak/>
        <w:t xml:space="preserve">βελτίωσης της πρόσβασης στο μνημείο, διαμόρφωσης και ανάδειξης του περιβάλλοντος χώρου του και ενεργειακής αναβάθμισης και μέτρων πυρασφάλειας. Η εφαρμογή της μελέτης πυροπροστασίας έχει ως στόχο την προστασία του μνημείου, σε περίπτωση πρόκλησης πυρκαγιάς, καθώς  και την ασφάλεια επισκεπτών και πιστών. </w:t>
      </w:r>
      <w:r w:rsidRPr="000F27D7">
        <w:rPr>
          <w:rFonts w:ascii="Calibri" w:eastAsia="Arial Unicode MS" w:hAnsi="Calibri" w:cs="Calibri"/>
          <w:color w:val="000000"/>
          <w:sz w:val="24"/>
          <w:szCs w:val="24"/>
          <w:u w:color="000000"/>
          <w:lang w:val="en-US"/>
        </w:rPr>
        <w:t>H</w:t>
      </w:r>
      <w:r w:rsidRPr="000F27D7">
        <w:rPr>
          <w:rFonts w:ascii="Calibri" w:eastAsia="Arial Unicode MS" w:hAnsi="Calibri" w:cs="Calibri"/>
          <w:color w:val="000000"/>
          <w:sz w:val="24"/>
          <w:szCs w:val="24"/>
          <w:u w:color="000000"/>
        </w:rPr>
        <w:t xml:space="preserve"> ένταξη των μέτρων, που κρίνονται αναγκαία, έγινε με τρόπο που να μη θιγεί η αισθητική και το δομικό σύστημα του μνημείου». </w:t>
      </w:r>
    </w:p>
    <w:p w14:paraId="19E21E6F" w14:textId="77777777" w:rsidR="000F27D7" w:rsidRPr="000F27D7" w:rsidRDefault="000F27D7" w:rsidP="000F27D7">
      <w:pPr>
        <w:spacing w:after="300"/>
        <w:jc w:val="both"/>
        <w:rPr>
          <w:rFonts w:ascii="Calibri" w:eastAsia="Arial Unicode MS" w:hAnsi="Calibri" w:cs="Calibri"/>
          <w:color w:val="000000"/>
          <w:sz w:val="24"/>
          <w:szCs w:val="24"/>
          <w:u w:color="000000"/>
        </w:rPr>
      </w:pPr>
      <w:r w:rsidRPr="000F27D7">
        <w:rPr>
          <w:rFonts w:ascii="Calibri" w:eastAsia="Arial Unicode MS" w:hAnsi="Calibri" w:cs="Calibri"/>
          <w:color w:val="000000"/>
          <w:sz w:val="24"/>
          <w:szCs w:val="24"/>
          <w:u w:color="000000"/>
        </w:rPr>
        <w:t>Η μελέτη πυροπροστασίας, η οποία έχει εγκριθεί από την αρμόδια Πυροσβεστική Υπηρεσία,</w:t>
      </w:r>
      <w:r w:rsidRPr="000F27D7">
        <w:rPr>
          <w:rFonts w:ascii="Calibri" w:eastAsia="Arial Unicode MS" w:hAnsi="Calibri" w:cs="Calibri" w:hint="eastAsia"/>
          <w:color w:val="000000"/>
          <w:sz w:val="24"/>
          <w:szCs w:val="24"/>
          <w:u w:color="000000"/>
        </w:rPr>
        <w:t xml:space="preserve"> </w:t>
      </w:r>
      <w:r w:rsidRPr="000F27D7">
        <w:rPr>
          <w:rFonts w:ascii="Calibri" w:eastAsia="Arial Unicode MS" w:hAnsi="Calibri" w:cs="Calibri"/>
          <w:color w:val="000000"/>
          <w:sz w:val="24"/>
          <w:szCs w:val="24"/>
          <w:u w:color="000000"/>
        </w:rPr>
        <w:t xml:space="preserve">περιλαμβάνει την εγκατάσταση φωτισμού ασφαλείας και συστήματος αναγγελίας πυρκαγιάς, αυτόματο σύστημα πυρανίχνευσης, φορητούς πυροσβεστήρες, εγκατάσταση μόνιμου </w:t>
      </w:r>
      <w:proofErr w:type="spellStart"/>
      <w:r w:rsidRPr="000F27D7">
        <w:rPr>
          <w:rFonts w:ascii="Calibri" w:eastAsia="Arial Unicode MS" w:hAnsi="Calibri" w:cs="Calibri"/>
          <w:color w:val="000000"/>
          <w:sz w:val="24"/>
          <w:szCs w:val="24"/>
          <w:u w:color="000000"/>
        </w:rPr>
        <w:t>υδροδοτικού</w:t>
      </w:r>
      <w:proofErr w:type="spellEnd"/>
      <w:r w:rsidRPr="000F27D7">
        <w:rPr>
          <w:rFonts w:ascii="Calibri" w:eastAsia="Arial Unicode MS" w:hAnsi="Calibri" w:cs="Calibri"/>
          <w:color w:val="000000"/>
          <w:sz w:val="24"/>
          <w:szCs w:val="24"/>
          <w:u w:color="000000"/>
        </w:rPr>
        <w:t xml:space="preserve"> πυροσβεστικού δικτύου με την τοποθέτηση υπέργειας δεξαμενής εντός του περιβάλλοντος χώρου, συνδεδεμένης με το δίκτυο πόλης. Στον ίδιο χώρο, προβλέπεται να τοποθετηθούν πυροσβεστικό συγκρότημα που θα τροφοδοτεί δύο πυροσβεστικές φωλιές, πυροσβεστήρες, δύο στο ισόγειο και από ένας στους γυναικωνίτες.</w:t>
      </w:r>
    </w:p>
    <w:p w14:paraId="12B65AE6" w14:textId="77777777" w:rsidR="000F27D7" w:rsidRPr="000F27D7" w:rsidRDefault="000F27D7" w:rsidP="000F27D7">
      <w:pPr>
        <w:spacing w:after="300"/>
        <w:jc w:val="both"/>
        <w:rPr>
          <w:rFonts w:ascii="Calibri" w:eastAsia="Arial Unicode MS" w:hAnsi="Calibri" w:cs="Calibri"/>
          <w:color w:val="000000"/>
          <w:sz w:val="24"/>
          <w:szCs w:val="24"/>
        </w:rPr>
      </w:pPr>
      <w:r w:rsidRPr="000F27D7">
        <w:rPr>
          <w:rFonts w:ascii="Calibri" w:eastAsia="Arial Unicode MS" w:hAnsi="Calibri" w:cs="Calibri"/>
          <w:color w:val="000000"/>
          <w:sz w:val="24"/>
          <w:szCs w:val="24"/>
        </w:rPr>
        <w:t xml:space="preserve">Ο ναός έχει μήκος περίπου 52μ., πλάτος 32μ. και ύψος 14μ. στις περιμετρικές εξωτερικές τοιχοποιίες και 22μ. στη κορυφή της στέγης του κεντρικού κλίτους.  Δύο κιονοστοιχίες, με 12 κίονες η καθεμία, διαιρούν το Ναό σε τρία κλίτη. Εφαπτόμενο στη νότια πλευρά του Ναού σώζεται ένα </w:t>
      </w:r>
      <w:proofErr w:type="spellStart"/>
      <w:r w:rsidRPr="000F27D7">
        <w:rPr>
          <w:rFonts w:ascii="Calibri" w:eastAsia="Arial Unicode MS" w:hAnsi="Calibri" w:cs="Calibri"/>
          <w:color w:val="000000"/>
          <w:sz w:val="24"/>
          <w:szCs w:val="24"/>
        </w:rPr>
        <w:t>πρόσκτισμα</w:t>
      </w:r>
      <w:proofErr w:type="spellEnd"/>
      <w:r w:rsidRPr="000F27D7">
        <w:rPr>
          <w:rFonts w:ascii="Calibri" w:eastAsia="Arial Unicode MS" w:hAnsi="Calibri" w:cs="Calibri"/>
          <w:color w:val="000000"/>
          <w:sz w:val="24"/>
          <w:szCs w:val="24"/>
        </w:rPr>
        <w:t xml:space="preserve"> που θεωρείται το </w:t>
      </w:r>
      <w:proofErr w:type="spellStart"/>
      <w:r w:rsidRPr="000F27D7">
        <w:rPr>
          <w:rFonts w:ascii="Calibri" w:eastAsia="Arial Unicode MS" w:hAnsi="Calibri" w:cs="Calibri"/>
          <w:color w:val="000000"/>
          <w:sz w:val="24"/>
          <w:szCs w:val="24"/>
        </w:rPr>
        <w:t>βαπτιστήριο</w:t>
      </w:r>
      <w:proofErr w:type="spellEnd"/>
      <w:r w:rsidRPr="000F27D7">
        <w:rPr>
          <w:rFonts w:ascii="Calibri" w:eastAsia="Arial Unicode MS" w:hAnsi="Calibri" w:cs="Calibri"/>
          <w:color w:val="000000"/>
          <w:sz w:val="24"/>
          <w:szCs w:val="24"/>
        </w:rPr>
        <w:t xml:space="preserve"> της Βασιλικής, κατά μία άποψη και, κατά μία άλλη, το αρχικό διακονικό του ναού. Το μνημείο υπέστη αρχιτεκτονικές επεμβάσεις τον 7ο αιώνα και στη συνέχεια τον 14ο-15ο αιώνα, καθώς και αναστηλωτικές εργασίες, μετά τους σεισμούς, του 1978.</w:t>
      </w:r>
    </w:p>
    <w:p w14:paraId="2E735991" w14:textId="77777777" w:rsidR="000F27D7" w:rsidRPr="000F27D7" w:rsidRDefault="000F27D7" w:rsidP="000F27D7">
      <w:pPr>
        <w:pStyle w:val="af"/>
        <w:jc w:val="both"/>
        <w:rPr>
          <w:rFonts w:ascii="Calibri" w:hAnsi="Calibri" w:cs="Calibri"/>
          <w:sz w:val="24"/>
          <w:szCs w:val="24"/>
        </w:rPr>
      </w:pPr>
    </w:p>
    <w:sectPr w:rsidR="000F27D7" w:rsidRPr="000F27D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A6DB8"/>
    <w:rsid w:val="000B0BCB"/>
    <w:rsid w:val="000B5641"/>
    <w:rsid w:val="000C4EA9"/>
    <w:rsid w:val="000C5D30"/>
    <w:rsid w:val="000D3818"/>
    <w:rsid w:val="000D6308"/>
    <w:rsid w:val="000E36C5"/>
    <w:rsid w:val="000E50DA"/>
    <w:rsid w:val="000E7EC8"/>
    <w:rsid w:val="000F01FF"/>
    <w:rsid w:val="000F0C0F"/>
    <w:rsid w:val="000F27D7"/>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94B4B"/>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23A"/>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4E11"/>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6D9F4524-5806-4218-9105-22F7DA822901}"/>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3116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Θωρακίζεται η Αχειροποίητος, στη Θεσσαλονίκη, με σύστημα πυροπροστασίας</dc:title>
  <dc:subject/>
  <dc:creator>Quest User</dc:creator>
  <cp:keywords/>
  <cp:lastModifiedBy>Ελευθερία Πελτέκη</cp:lastModifiedBy>
  <cp:revision>5</cp:revision>
  <cp:lastPrinted>2012-06-29T01:16:00Z</cp:lastPrinted>
  <dcterms:created xsi:type="dcterms:W3CDTF">2024-05-23T08:01:00Z</dcterms:created>
  <dcterms:modified xsi:type="dcterms:W3CDTF">2024-05-23T08:06:00Z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